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F175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MASTER SPECIFICATION                                                                                                                         07 65 00</w:t>
      </w:r>
    </w:p>
    <w:p w14:paraId="4355FDE1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54F97B8D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0205AFC3" w14:textId="77777777" w:rsidR="00D46E02" w:rsidRDefault="00D46E02" w:rsidP="00D46E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07 65 00</w:t>
      </w:r>
    </w:p>
    <w:p w14:paraId="2F346FA8" w14:textId="68AE2725" w:rsidR="00D46E02" w:rsidRDefault="00EE6F8E" w:rsidP="00D46E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SELF ADHERRING RUBBERIZED ASPHALT SHEET FLASHING</w:t>
      </w:r>
    </w:p>
    <w:p w14:paraId="09AC5322" w14:textId="77777777" w:rsidR="00D46E02" w:rsidRDefault="00D46E02" w:rsidP="00D46E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FDF454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5392FE1A" w14:textId="77777777" w:rsidR="00D46E02" w:rsidRPr="007C0934" w:rsidRDefault="00D46E02" w:rsidP="00D46E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492AFF24" w14:textId="700638EB" w:rsidR="00D46E02" w:rsidRPr="007C0934" w:rsidRDefault="00EE6F8E" w:rsidP="00D46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Rubberized asphalt membrane flashing</w:t>
      </w:r>
    </w:p>
    <w:p w14:paraId="118ADDCD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76BAD29" w14:textId="77777777" w:rsidR="00D46E02" w:rsidRPr="007C0934" w:rsidRDefault="00D46E02" w:rsidP="00D46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18DEAD67" w14:textId="77777777" w:rsidR="00D46E02" w:rsidRPr="007C0934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05  23   Masonry Accessories</w:t>
      </w:r>
    </w:p>
    <w:p w14:paraId="31AF020A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21  13   Brick Masonry</w:t>
      </w:r>
    </w:p>
    <w:p w14:paraId="21EE0743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22  00   Concrete Unit Masonry</w:t>
      </w:r>
    </w:p>
    <w:p w14:paraId="43994FB6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04  23   Architectural Concrete Unit Masonry</w:t>
      </w:r>
    </w:p>
    <w:p w14:paraId="6B93BFB3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42  00   Exterior Stone Cladding</w:t>
      </w:r>
    </w:p>
    <w:p w14:paraId="1E2E13EA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72  00   Cast Stone Masonry</w:t>
      </w:r>
    </w:p>
    <w:p w14:paraId="68BEC269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05  40  00   Cold Formed Metal Framing</w:t>
      </w:r>
    </w:p>
    <w:p w14:paraId="79351E24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01  10  00   Rough Carpentry</w:t>
      </w:r>
    </w:p>
    <w:p w14:paraId="05D24FC8" w14:textId="6890FEAE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07  11  10   Damp</w:t>
      </w:r>
      <w:r w:rsidR="00EC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</w:t>
      </w:r>
    </w:p>
    <w:p w14:paraId="704B5324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07  60  00   Flashing and Sheet Metal</w:t>
      </w:r>
    </w:p>
    <w:p w14:paraId="14C181B8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F20275">
        <w:rPr>
          <w:rFonts w:ascii="Times New Roman" w:hAnsi="Times New Roman" w:cs="Times New Roman"/>
          <w:sz w:val="20"/>
          <w:szCs w:val="20"/>
        </w:rPr>
        <w:t>07  65  00   Flexible Flashing</w:t>
      </w:r>
    </w:p>
    <w:p w14:paraId="5E9A2A36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B524690" w14:textId="77777777" w:rsidR="00D46E02" w:rsidRDefault="00D46E02" w:rsidP="00D46E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7E69E032" w14:textId="77777777" w:rsidR="00D46E02" w:rsidRPr="008B346E" w:rsidRDefault="00D46E02" w:rsidP="00D4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3ECACEDB" w14:textId="77777777" w:rsidR="00D46E02" w:rsidRDefault="00D46E02" w:rsidP="00D46E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056E8898" w14:textId="77777777" w:rsidR="00D46E02" w:rsidRDefault="00D46E02" w:rsidP="00D46E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7C7AEB4F" w14:textId="77777777" w:rsidR="00D46E02" w:rsidRDefault="00D46E02" w:rsidP="00D46E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12A22977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721D8621" w14:textId="77777777" w:rsidR="00D46E02" w:rsidRPr="00AD3BB7" w:rsidRDefault="00D46E02" w:rsidP="00D4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71AFA043" w14:textId="77777777" w:rsidR="00D46E02" w:rsidRDefault="00D46E02" w:rsidP="00D46E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79A42957" w14:textId="77777777" w:rsidR="00D46E02" w:rsidRDefault="00D46E02" w:rsidP="00D46E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29D2EA50" w14:textId="77777777" w:rsidR="00D46E02" w:rsidRPr="00DF6429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1B73D4B5" w14:textId="77777777" w:rsidR="00D46E02" w:rsidRPr="00DF6429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45B3EED5" w14:textId="77777777" w:rsidR="00D46E02" w:rsidRDefault="00D46E02" w:rsidP="00D46E02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22DE3B5F" w14:textId="77777777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429864C2" w14:textId="77777777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6B5E379F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1888C41A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1D7DE4E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07 65 00</w:t>
      </w:r>
    </w:p>
    <w:p w14:paraId="61782D67" w14:textId="77777777" w:rsidR="00D46E02" w:rsidRPr="00BC5418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       </w:t>
      </w:r>
    </w:p>
    <w:p w14:paraId="5A72A4CE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294B3F" w14:textId="70762872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823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proper drainage of water that may penetrate a wall system veneer. Note that other materials may be </w:t>
      </w:r>
    </w:p>
    <w:p w14:paraId="7A38BCF9" w14:textId="77777777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6DB69DDB" w14:textId="77777777" w:rsidR="00D46E02" w:rsidRDefault="00D46E02" w:rsidP="00D46E02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Head and sill flashing: same as flexible flashing</w:t>
      </w:r>
    </w:p>
    <w:p w14:paraId="11D2CF13" w14:textId="365B1A51" w:rsidR="00D46E02" w:rsidRDefault="00D46E02" w:rsidP="00D46E02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Through-wall flashing: typically considered the same as flexible flashing but can atypically</w:t>
      </w:r>
      <w:r w:rsidR="000823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</w:t>
      </w:r>
    </w:p>
    <w:p w14:paraId="5F5ED0C3" w14:textId="77777777" w:rsidR="00D46E02" w:rsidRDefault="00D46E02" w:rsidP="00D46E02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537B9FE8" w14:textId="77777777" w:rsidR="00D46E02" w:rsidRDefault="00D46E02" w:rsidP="00D46E02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48B263AB" w14:textId="77777777" w:rsidR="00D46E02" w:rsidRPr="00313E14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7EA66F88" w14:textId="77777777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5211C17F" w14:textId="77777777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Samples:  3” x 3” flashing material</w:t>
      </w:r>
    </w:p>
    <w:p w14:paraId="0E39002E" w14:textId="77777777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3BC88C6C" w14:textId="0B2F53A3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7BFEF6B" w14:textId="77777777" w:rsidR="00D46E02" w:rsidRDefault="00D46E02" w:rsidP="00D46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395089BA" w14:textId="31A84AFD" w:rsidR="00D46E02" w:rsidRDefault="00D46E02" w:rsidP="00D46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re-cycled content: a minimum of 5% based on both Post Industrial and Post</w:t>
      </w:r>
      <w:r w:rsidR="00936C3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Consumer Recycled Content</w:t>
      </w:r>
    </w:p>
    <w:p w14:paraId="59B0BD79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6C61B08F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7ABF4379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168C7DF5" w14:textId="77777777" w:rsidR="00D46E02" w:rsidRDefault="00D46E02" w:rsidP="00D46E02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26C8E35E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03C74BF1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0FB91846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1.06 WARRANTY</w:t>
      </w:r>
    </w:p>
    <w:p w14:paraId="4AE4DFFD" w14:textId="77777777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 Limited warranty</w:t>
      </w:r>
    </w:p>
    <w:p w14:paraId="4971CD58" w14:textId="3207DF54" w:rsidR="00D46E02" w:rsidRDefault="00D46E02" w:rsidP="00D46E02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C4BDF">
        <w:rPr>
          <w:rFonts w:ascii="Times New Roman" w:hAnsi="Times New Roman" w:cs="Times New Roman"/>
          <w:sz w:val="20"/>
          <w:szCs w:val="20"/>
        </w:rPr>
        <w:t>Provide manufacturer’s standard 10</w:t>
      </w:r>
      <w:r w:rsidR="00936C37">
        <w:rPr>
          <w:rFonts w:ascii="Times New Roman" w:hAnsi="Times New Roman" w:cs="Times New Roman"/>
          <w:sz w:val="20"/>
          <w:szCs w:val="20"/>
        </w:rPr>
        <w:t xml:space="preserve"> (ten)</w:t>
      </w:r>
      <w:r w:rsidR="006C4BDF">
        <w:rPr>
          <w:rFonts w:ascii="Times New Roman" w:hAnsi="Times New Roman" w:cs="Times New Roman"/>
          <w:sz w:val="20"/>
          <w:szCs w:val="20"/>
        </w:rPr>
        <w:t xml:space="preserve"> year material warranty</w:t>
      </w:r>
    </w:p>
    <w:p w14:paraId="7159C000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1B27AF32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EAC106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2 – PRODUCTS</w:t>
      </w:r>
    </w:p>
    <w:p w14:paraId="3BFBBE26" w14:textId="1D87554B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Pr="00454CEB">
        <w:rPr>
          <w:rFonts w:ascii="Times New Roman" w:hAnsi="Times New Roman" w:cs="Times New Roman"/>
          <w:sz w:val="20"/>
          <w:szCs w:val="20"/>
        </w:rPr>
        <w:t>MANUFACTURED UNITS</w:t>
      </w:r>
    </w:p>
    <w:p w14:paraId="43BA8FC5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672A5BD8" w14:textId="77777777" w:rsidR="00D46E02" w:rsidRDefault="00D46E02" w:rsidP="00D46E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5F126128" w14:textId="77777777" w:rsidR="00D46E02" w:rsidRDefault="00D46E02" w:rsidP="00D46E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5F2626C1" w14:textId="77777777" w:rsidR="00D46E02" w:rsidRDefault="00D46E02" w:rsidP="00D46E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55A9912E" w14:textId="28F412EA" w:rsidR="00D46E02" w:rsidRDefault="00D46E02" w:rsidP="00D46E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Clark Hammerbeam Corporation; </w:t>
      </w:r>
      <w:r w:rsidR="006C4BDF">
        <w:rPr>
          <w:rFonts w:ascii="Times New Roman" w:hAnsi="Times New Roman" w:cs="Times New Roman"/>
          <w:sz w:val="20"/>
          <w:szCs w:val="20"/>
        </w:rPr>
        <w:t>Aqua Flash</w:t>
      </w:r>
    </w:p>
    <w:p w14:paraId="65336E18" w14:textId="55DDD6C8" w:rsidR="00D46E02" w:rsidRDefault="00137F97" w:rsidP="00D46E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GCP Applied Technologies Inc.; Perm-A-Barrier</w:t>
      </w:r>
    </w:p>
    <w:p w14:paraId="01138D80" w14:textId="77777777" w:rsidR="00D46E02" w:rsidRDefault="00D46E02" w:rsidP="00D46E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products which meet the criteria in section 1.04 and 1.06</w:t>
      </w:r>
    </w:p>
    <w:p w14:paraId="662827DD" w14:textId="730F668A" w:rsidR="00D46E02" w:rsidRDefault="00D46E02" w:rsidP="00D46E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Characteristics:</w:t>
      </w:r>
    </w:p>
    <w:p w14:paraId="30DDB1D9" w14:textId="52BB0455" w:rsidR="00936C37" w:rsidRDefault="00936C37" w:rsidP="00936C3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     07 65 00</w:t>
      </w:r>
    </w:p>
    <w:p w14:paraId="6BA2028C" w14:textId="38FA5A72" w:rsidR="00936C37" w:rsidRPr="00936C37" w:rsidRDefault="00936C37" w:rsidP="00936C37">
      <w:pPr>
        <w:rPr>
          <w:rFonts w:ascii="Times New Roman" w:hAnsi="Times New Roman" w:cs="Times New Roman"/>
          <w:sz w:val="20"/>
          <w:szCs w:val="20"/>
        </w:rPr>
      </w:pPr>
      <w:r w:rsidRPr="00936C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Flexible Flashing</w:t>
      </w:r>
    </w:p>
    <w:p w14:paraId="28C15962" w14:textId="77777777" w:rsidR="00936C37" w:rsidRPr="00936C37" w:rsidRDefault="00936C37" w:rsidP="00936C37">
      <w:pPr>
        <w:rPr>
          <w:rFonts w:ascii="Times New Roman" w:hAnsi="Times New Roman" w:cs="Times New Roman"/>
          <w:sz w:val="20"/>
          <w:szCs w:val="20"/>
        </w:rPr>
      </w:pPr>
    </w:p>
    <w:p w14:paraId="2D8E2440" w14:textId="5336B763" w:rsidR="00D46E02" w:rsidRDefault="005C5C72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37F97">
        <w:rPr>
          <w:rFonts w:ascii="Times New Roman" w:hAnsi="Times New Roman" w:cs="Times New Roman"/>
          <w:sz w:val="20"/>
          <w:szCs w:val="20"/>
        </w:rPr>
        <w:t>olyethylene facer coated with rubberized asphalt</w:t>
      </w:r>
      <w:r w:rsidR="00D46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17DD2" w14:textId="6640C833" w:rsidR="00D46E02" w:rsidRDefault="00137F97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mils</w:t>
      </w:r>
    </w:p>
    <w:p w14:paraId="1F9C9CAF" w14:textId="77777777" w:rsidR="00D46E02" w:rsidRDefault="00D46E02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5633B55F" w14:textId="77777777" w:rsidR="00D46E02" w:rsidRDefault="00D46E02" w:rsidP="00D46E02"/>
    <w:p w14:paraId="18C1E883" w14:textId="6BDFF04A" w:rsidR="00D46E02" w:rsidRPr="00454CEB" w:rsidRDefault="00D46E02" w:rsidP="00D46E02">
      <w:pPr>
        <w:pStyle w:val="ListParagraph"/>
        <w:ind w:left="0"/>
      </w:pPr>
      <w:r>
        <w:t>2.02 ACCESSORIES</w:t>
      </w:r>
    </w:p>
    <w:p w14:paraId="6201ABC0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Sealant/Mastic: Product standard of quality is Clark Hammerbeam Corporation; AQUA FLASH Mastic</w:t>
      </w:r>
    </w:p>
    <w:p w14:paraId="7526CD7F" w14:textId="5660EAB5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 Type- rubberized asphalt</w:t>
      </w:r>
      <w:r w:rsidR="00936C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Class 50, ASTM 4586, Federal Specification SS-153  </w:t>
      </w:r>
    </w:p>
    <w:p w14:paraId="6CA67ECA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ASTM D2822</w:t>
      </w:r>
    </w:p>
    <w:p w14:paraId="4A5AFCC0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Primer: Product standard of quality is Clark Hammerbeam Corporation; AQUA FLASH Primer</w:t>
      </w:r>
    </w:p>
    <w:p w14:paraId="1F9F24D9" w14:textId="5F1900C3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 Characteristics:  Type-asphaltic based, Class 50, ASTM D41-85, SS-A-701B</w:t>
      </w:r>
    </w:p>
    <w:p w14:paraId="55ED1A75" w14:textId="5A243444" w:rsidR="00137F97" w:rsidRDefault="00137F97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 1. Contact </w:t>
      </w:r>
      <w:r w:rsidR="00D5067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dhesive:  3M Super 77 spray adhesive</w:t>
      </w:r>
    </w:p>
    <w:p w14:paraId="42DA2BF3" w14:textId="63635387" w:rsidR="00137F97" w:rsidRDefault="00137F97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 End Dam: Product </w:t>
      </w:r>
      <w:r w:rsidR="00D5067D">
        <w:rPr>
          <w:rFonts w:ascii="Times New Roman" w:hAnsi="Times New Roman" w:cs="Times New Roman"/>
          <w:sz w:val="20"/>
          <w:szCs w:val="20"/>
        </w:rPr>
        <w:t xml:space="preserve">is to </w:t>
      </w:r>
      <w:r>
        <w:rPr>
          <w:rFonts w:ascii="Times New Roman" w:hAnsi="Times New Roman" w:cs="Times New Roman"/>
          <w:sz w:val="20"/>
          <w:szCs w:val="20"/>
        </w:rPr>
        <w:t>be folded in line with the flashing material</w:t>
      </w:r>
    </w:p>
    <w:p w14:paraId="4E8E4102" w14:textId="1DE49BE5" w:rsidR="00137F97" w:rsidRDefault="00137F97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 Inside and Outside Corners:</w:t>
      </w:r>
      <w:r w:rsidR="00D5067D">
        <w:rPr>
          <w:rFonts w:ascii="Times New Roman" w:hAnsi="Times New Roman" w:cs="Times New Roman"/>
          <w:sz w:val="20"/>
          <w:szCs w:val="20"/>
        </w:rPr>
        <w:t xml:space="preserve">  Product is to be double layered</w:t>
      </w:r>
    </w:p>
    <w:p w14:paraId="37555D2B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60E40745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26F7DB4D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0DA4EEC5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0B68AE39" w14:textId="77777777" w:rsidR="00D46E02" w:rsidRDefault="00D46E02" w:rsidP="00D46E02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276F8EB7" w14:textId="17C9A566" w:rsidR="00D46E02" w:rsidRDefault="00D46E02" w:rsidP="00D46E02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4217CE9F" w14:textId="75263C69" w:rsidR="00D46E02" w:rsidRDefault="00D46E02" w:rsidP="00D46E02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40F0B">
        <w:rPr>
          <w:rFonts w:ascii="Times New Roman" w:hAnsi="Times New Roman" w:cs="Times New Roman"/>
          <w:sz w:val="20"/>
          <w:szCs w:val="20"/>
        </w:rPr>
        <w:t>Flashing width: Use required width starting ½ inch from outside face of the exterior wythe, extending through cavity, rising height required to extend above lintel steel at least 2 inches. Splice end joints by overlapping them at least 4 inches</w:t>
      </w:r>
      <w:r w:rsidR="00D5067D">
        <w:rPr>
          <w:rFonts w:ascii="Times New Roman" w:hAnsi="Times New Roman" w:cs="Times New Roman"/>
          <w:sz w:val="20"/>
          <w:szCs w:val="20"/>
        </w:rPr>
        <w:t>.</w:t>
      </w:r>
      <w:r w:rsidRPr="00B40F0B">
        <w:rPr>
          <w:rFonts w:ascii="Times New Roman" w:hAnsi="Times New Roman" w:cs="Times New Roman"/>
          <w:sz w:val="20"/>
          <w:szCs w:val="20"/>
        </w:rPr>
        <w:t xml:space="preserve"> Seal lap edge only with a compatible sealant.</w:t>
      </w:r>
    </w:p>
    <w:p w14:paraId="265E804E" w14:textId="77777777" w:rsidR="00D46E02" w:rsidRDefault="00D46E02" w:rsidP="00D46E02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126D0250" w14:textId="1CA58FAC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after damp</w:t>
      </w:r>
      <w:r w:rsidR="00EC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Damp</w:t>
      </w:r>
      <w:r w:rsidR="00EC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manufacturer’s installation instructions.</w:t>
      </w:r>
    </w:p>
    <w:p w14:paraId="7AFE5F98" w14:textId="2278A7BC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0BA654B1" w14:textId="77777777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Stud back-up with sheathing:</w:t>
      </w:r>
    </w:p>
    <w:p w14:paraId="070BB131" w14:textId="77777777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bar and seal the horizontal top edge with a compatible sealant.</w:t>
      </w:r>
    </w:p>
    <w:p w14:paraId="669962B1" w14:textId="77777777" w:rsidR="00D46E02" w:rsidRPr="008620A1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256BFB7E" w14:textId="07E63B83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the flashing after the damp</w:t>
      </w:r>
      <w:r w:rsidR="00EC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the Damp</w:t>
      </w:r>
      <w:r w:rsidR="00EC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the manufacturer’s installation instructions. Note: Damp</w:t>
      </w:r>
      <w:r w:rsidR="00EC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must be fully cured prior to flashing installation.</w:t>
      </w:r>
    </w:p>
    <w:p w14:paraId="5993D9AC" w14:textId="0B518F2C" w:rsidR="00936C37" w:rsidRDefault="00936C37" w:rsidP="00936C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    07 65 00</w:t>
      </w:r>
    </w:p>
    <w:p w14:paraId="52EE444E" w14:textId="29D8072C" w:rsidR="00936C37" w:rsidRPr="00936C37" w:rsidRDefault="00936C37" w:rsidP="00936C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Flexible Flashing</w:t>
      </w:r>
    </w:p>
    <w:p w14:paraId="194DEA41" w14:textId="5F97DD21" w:rsidR="00936C37" w:rsidRDefault="00936C37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600B1307" w14:textId="77777777" w:rsidR="00936C37" w:rsidRDefault="00936C37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443EE4BF" w14:textId="77777777" w:rsidR="00936C37" w:rsidRDefault="00936C37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3A9BC66C" w14:textId="77777777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 Seal the horizontal top edge with a compatible sealant.</w:t>
      </w:r>
    </w:p>
    <w:p w14:paraId="0517F92D" w14:textId="46072CBC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</w:t>
      </w:r>
      <w:r w:rsidR="005C5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Fold ends of flashing at the end of openings to form a dam. Seal with compatible sealant.  </w:t>
      </w:r>
    </w:p>
    <w:p w14:paraId="03BEE1F5" w14:textId="77777777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Inside and outside corners: Following industry accepted practices using corner and splice material.</w:t>
      </w:r>
    </w:p>
    <w:p w14:paraId="2EBB7300" w14:textId="77777777" w:rsidR="005C5C72" w:rsidRDefault="005C5C7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3462407C" w14:textId="77777777" w:rsidR="005C5C72" w:rsidRDefault="005C5C7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4CEF26BB" w14:textId="68378124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</w:t>
      </w:r>
      <w:r w:rsidR="005C5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Flashing should be covered within a few days of installation to protect from the different trades, falling  </w:t>
      </w:r>
    </w:p>
    <w:p w14:paraId="0DADACA7" w14:textId="0951D489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5C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debris or the environment. If flashing is damaged, contact manufacturer for specific repair instructions.</w:t>
      </w:r>
    </w:p>
    <w:p w14:paraId="5AC5388A" w14:textId="77777777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B16F6F9" w14:textId="2685C112" w:rsidR="00D46E02" w:rsidRPr="00BC5418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</w:p>
    <w:p w14:paraId="1B0D9D6E" w14:textId="77777777" w:rsidR="00D46E02" w:rsidRDefault="00D46E02" w:rsidP="00D46E02"/>
    <w:p w14:paraId="745D38CF" w14:textId="77777777" w:rsidR="00D46E02" w:rsidRPr="00537014" w:rsidRDefault="00D46E02" w:rsidP="00D46E02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375951B7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78A09E56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44E746AC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778F1105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468CD32B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238DF742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18536244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51ED8286" w14:textId="23E5DDCB" w:rsidR="00D46E02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7A7DF3" w14:textId="2A3EBEE0" w:rsidR="00936C37" w:rsidRDefault="00936C37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2D6AEC" w14:textId="1D6BA785" w:rsidR="00936C37" w:rsidRDefault="00936C37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064D3E" w14:textId="77777777" w:rsidR="00936C37" w:rsidRPr="00537014" w:rsidRDefault="00936C37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B534E2" w14:textId="77777777" w:rsidR="00D46E02" w:rsidRPr="00BC5418" w:rsidRDefault="00D46E02" w:rsidP="00D46E02">
      <w:pPr>
        <w:spacing w:after="0"/>
        <w:jc w:val="center"/>
        <w:rPr>
          <w:b/>
          <w:bCs/>
        </w:rPr>
      </w:pPr>
      <w:r>
        <w:rPr>
          <w:b/>
          <w:bCs/>
        </w:rPr>
        <w:t>END OF SECTION 07 65 00</w:t>
      </w:r>
    </w:p>
    <w:p w14:paraId="05BA92A7" w14:textId="77777777" w:rsidR="00D46E02" w:rsidRDefault="00D46E02" w:rsidP="00D46E02">
      <w:pPr>
        <w:spacing w:after="0"/>
      </w:pPr>
      <w:r>
        <w:t xml:space="preserve">           </w:t>
      </w:r>
    </w:p>
    <w:p w14:paraId="022773B7" w14:textId="77777777" w:rsidR="00D327DC" w:rsidRDefault="00D327DC"/>
    <w:sectPr w:rsidR="00D3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0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2"/>
    <w:rsid w:val="0008239A"/>
    <w:rsid w:val="00137F97"/>
    <w:rsid w:val="005C5C72"/>
    <w:rsid w:val="006C4BDF"/>
    <w:rsid w:val="00936C37"/>
    <w:rsid w:val="00BE6336"/>
    <w:rsid w:val="00D327DC"/>
    <w:rsid w:val="00D46E02"/>
    <w:rsid w:val="00D5067D"/>
    <w:rsid w:val="00EC0CCC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73C"/>
  <w15:chartTrackingRefBased/>
  <w15:docId w15:val="{0AA31FCF-B973-44D5-BF7B-7288806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2</cp:revision>
  <dcterms:created xsi:type="dcterms:W3CDTF">2019-07-31T18:39:00Z</dcterms:created>
  <dcterms:modified xsi:type="dcterms:W3CDTF">2019-07-31T18:39:00Z</dcterms:modified>
</cp:coreProperties>
</file>